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color w:val="000000"/>
        </w:rPr>
      </w:pPr>
      <w:r>
        <w:rPr>
          <w:rStyle w:val="Style10"/>
          <w:color w:val="FF0000"/>
          <w:sz w:val="24"/>
        </w:rPr>
        <w:t>Комплексная программа «Иглорефлексотерапия — путь к здоровой спине» 7 дней/6 ночей</w:t>
      </w:r>
    </w:p>
    <w:p>
      <w:pPr>
        <w:pStyle w:val="Style16"/>
        <w:rPr/>
      </w:pPr>
      <w:r>
        <w:rPr>
          <w:rStyle w:val="Style13"/>
          <w:sz w:val="24"/>
        </w:rPr>
        <w:t>*заезд только в воскресенье при наличии санаторно-курортной карты</w:t>
      </w:r>
    </w:p>
    <w:p>
      <w:pPr>
        <w:pStyle w:val="Style16"/>
        <w:rPr>
          <w:rStyle w:val="Style10"/>
        </w:rPr>
      </w:pPr>
      <w:r>
        <w:rPr/>
      </w:r>
    </w:p>
    <w:p>
      <w:pPr>
        <w:pStyle w:val="Style16"/>
        <w:rPr>
          <w:sz w:val="24"/>
        </w:rPr>
      </w:pPr>
      <w:r>
        <w:rPr>
          <w:sz w:val="24"/>
        </w:rPr>
        <w:t>Проживание в номерном фонде выбранной категории.</w:t>
      </w:r>
    </w:p>
    <w:p>
      <w:pPr>
        <w:pStyle w:val="Style16"/>
        <w:rPr>
          <w:sz w:val="24"/>
        </w:rPr>
      </w:pPr>
      <w:r>
        <w:rPr>
          <w:sz w:val="24"/>
        </w:rPr>
        <w:t>3-х разовое питание по принципу «шведский стол»</w:t>
      </w:r>
    </w:p>
    <w:p>
      <w:pPr>
        <w:pStyle w:val="Style16"/>
        <w:rPr/>
      </w:pPr>
      <w:r>
        <w:rPr>
          <w:rStyle w:val="Style10"/>
          <w:sz w:val="24"/>
        </w:rPr>
        <w:t>В день заезда: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sz w:val="24"/>
        </w:rPr>
        <w:t>Посещение бассейна с банным комплексом (халат и полотенце в бассейне бесплатно)</w:t>
      </w:r>
      <w:r>
        <w:rPr/>
        <w:t xml:space="preserve"> </w:t>
      </w:r>
    </w:p>
    <w:p>
      <w:pPr>
        <w:pStyle w:val="Style16"/>
        <w:rPr/>
      </w:pPr>
      <w:r>
        <w:rPr>
          <w:rStyle w:val="Style10"/>
          <w:sz w:val="24"/>
        </w:rPr>
        <w:t>Понедельник: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Посещение врача-иглорефлексотерапевта</w:t>
      </w:r>
      <w:r>
        <w:rPr/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</w:t>
      </w:r>
      <w:r>
        <w:rPr>
          <w:sz w:val="24"/>
        </w:rPr>
        <w:t>Классическое иглоукалывание (акупунтура)</w:t>
      </w:r>
      <w:r>
        <w:rPr/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sz w:val="24"/>
        </w:rPr>
        <w:t>Повторная консультация врача-иглорефлексотерапевта</w:t>
      </w:r>
      <w:r>
        <w:rPr/>
        <w:t xml:space="preserve"> 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>
          <w:rStyle w:val="Style10"/>
          <w:sz w:val="24"/>
        </w:rPr>
        <w:t>Вторник: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Электропунктурное тестирование по методу Накатани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Классическое иглоукалывание (акупунтура)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Душ Шарко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Бассейн (1 сеанс)</w:t>
      </w:r>
      <w:r>
        <w:rPr/>
        <w:t xml:space="preserve">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sz w:val="24"/>
        </w:rPr>
        <w:t>Занятие на тренажерах (30 мин.)</w:t>
      </w:r>
      <w:r>
        <w:rPr/>
        <w:t xml:space="preserve"> </w:t>
      </w:r>
    </w:p>
    <w:p>
      <w:pPr>
        <w:pStyle w:val="Style16"/>
        <w:rPr/>
      </w:pPr>
      <w:r>
        <w:rPr>
          <w:rStyle w:val="Style10"/>
          <w:sz w:val="24"/>
        </w:rPr>
        <w:t>Среда: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классическое иглоукалывание (акупунтура)</w:t>
      </w:r>
      <w:r>
        <w:rPr/>
        <w:t xml:space="preserve">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душ Шарко</w:t>
      </w:r>
      <w:r>
        <w:rPr/>
        <w:t xml:space="preserve">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бассейн (1 сеанс)</w:t>
      </w:r>
      <w:r>
        <w:rPr/>
        <w:t xml:space="preserve">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sz w:val="24"/>
        </w:rPr>
        <w:t>занятие на тренажерах (30 мин.)</w:t>
      </w:r>
      <w:r>
        <w:rPr/>
        <w:t xml:space="preserve"> </w:t>
      </w:r>
    </w:p>
    <w:p>
      <w:pPr>
        <w:pStyle w:val="Style16"/>
        <w:rPr/>
      </w:pPr>
      <w:r>
        <w:rPr>
          <w:rStyle w:val="Style10"/>
          <w:sz w:val="24"/>
        </w:rPr>
        <w:t>Четверг: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классическое иглоукалывание (акупунтура)</w:t>
      </w:r>
      <w:r>
        <w:rPr/>
        <w:t xml:space="preserve"> 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душ Шарко</w:t>
      </w:r>
      <w:r>
        <w:rPr/>
        <w:t xml:space="preserve"> 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бассейн (1 сеанс)</w:t>
      </w:r>
      <w:r>
        <w:rPr/>
        <w:t xml:space="preserve"> 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>
          <w:sz w:val="24"/>
        </w:rPr>
        <w:t>занятие на тренажерах (30 мин.)</w:t>
      </w:r>
      <w:r>
        <w:rPr/>
        <w:t xml:space="preserve"> </w:t>
      </w:r>
    </w:p>
    <w:p>
      <w:pPr>
        <w:pStyle w:val="Style16"/>
        <w:rPr/>
      </w:pPr>
      <w:r>
        <w:rPr>
          <w:rStyle w:val="Style10"/>
          <w:sz w:val="24"/>
        </w:rPr>
        <w:t>Пятница: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электропунктурное тестирование по методу Накатани</w:t>
      </w:r>
      <w:r>
        <w:rPr/>
        <w:t xml:space="preserve"> 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классическое иглоукалывание (акупунтура)</w:t>
      </w:r>
      <w:r>
        <w:rPr/>
        <w:t xml:space="preserve"> 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душ Шарко</w:t>
      </w:r>
      <w:r>
        <w:rPr/>
        <w:t xml:space="preserve"> 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бассейн (1 сеанс)</w:t>
      </w:r>
      <w:r>
        <w:rPr/>
        <w:t xml:space="preserve"> 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4"/>
        </w:rPr>
        <w:t>занятие на тренажерах (30 мин.)</w:t>
      </w:r>
      <w:r>
        <w:rPr/>
        <w:t xml:space="preserve"> 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>
          <w:sz w:val="24"/>
        </w:rPr>
        <w:t>повторная консультация врача-иглорефлексотерапевта</w:t>
      </w:r>
      <w:r>
        <w:rPr/>
        <w:t xml:space="preserve"> </w:t>
      </w:r>
    </w:p>
    <w:p>
      <w:pPr>
        <w:pStyle w:val="Style16"/>
        <w:rPr/>
      </w:pPr>
      <w:r>
        <w:rPr>
          <w:rStyle w:val="Style10"/>
          <w:sz w:val="24"/>
        </w:rPr>
        <w:t>Суббота: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>
          <w:sz w:val="24"/>
        </w:rPr>
        <w:t>отъезд</w:t>
      </w:r>
      <w:r>
        <w:rPr/>
        <w:t xml:space="preserve"> </w:t>
      </w:r>
    </w:p>
    <w:p>
      <w:pPr>
        <w:pStyle w:val="Style16"/>
        <w:rPr>
          <w:sz w:val="24"/>
        </w:rPr>
      </w:pPr>
      <w:r>
        <w:rPr>
          <w:sz w:val="24"/>
        </w:rPr>
        <w:t>* питье минеральной воды в бювете санатория ежедневно</w:t>
      </w:r>
    </w:p>
    <w:p>
      <w:pPr>
        <w:pStyle w:val="Style16"/>
        <w:spacing w:before="0" w:after="140"/>
        <w:jc w:val="center"/>
        <w:rPr>
          <w:rStyle w:val="Style10"/>
          <w:color w:val="FF00FF"/>
          <w:sz w:val="28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qFormat/>
    <w:rPr>
      <w:i/>
      <w:i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LibreOffice/5.4.2.2$Linux_X86_64 LibreOffice_project/40m0$Build-2</Application>
  <Pages>2</Pages>
  <Words>157</Words>
  <Characters>1033</Characters>
  <CharactersWithSpaces>1157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2018-01-16T18:17:55Z</dcterms:modified>
  <cp:revision>32</cp:revision>
  <dc:subject/>
  <dc:title/>
</cp:coreProperties>
</file>